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FDB7" w14:textId="77777777" w:rsidR="00E71C4C" w:rsidRDefault="00E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"/>
        </w:rPr>
      </w:pPr>
      <w:r>
        <w:rPr>
          <w:rFonts w:ascii="Arial" w:hAnsi="Arial" w:cs="Arial"/>
          <w:sz w:val="24"/>
          <w:szCs w:val="24"/>
          <w:lang w:val="pl"/>
        </w:rPr>
        <w:t>Wysokość krzesła powinna być dostosowana do wzrostu użytkownika, aby pracując przy komputerze, mógł przyjąć prawidłową postawę.</w:t>
      </w:r>
    </w:p>
    <w:p w14:paraId="584B486B" w14:textId="77777777" w:rsidR="00E71C4C" w:rsidRDefault="00E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"/>
        </w:rPr>
      </w:pPr>
    </w:p>
    <w:p w14:paraId="5B262349" w14:textId="77777777" w:rsidR="00E71C4C" w:rsidRDefault="00E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"/>
        </w:rPr>
      </w:pPr>
      <w:r>
        <w:rPr>
          <w:rFonts w:ascii="Arial" w:hAnsi="Arial" w:cs="Arial"/>
          <w:sz w:val="24"/>
          <w:szCs w:val="24"/>
          <w:lang w:val="pl"/>
        </w:rPr>
        <w:t>Odległość oczu od monitora powinna wynosić od 40 do 75 cm.</w:t>
      </w:r>
    </w:p>
    <w:p w14:paraId="61248F5E" w14:textId="77777777" w:rsidR="00E71C4C" w:rsidRDefault="00E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"/>
        </w:rPr>
      </w:pPr>
    </w:p>
    <w:p w14:paraId="529CFFE9" w14:textId="77777777" w:rsidR="00E71C4C" w:rsidRPr="008A40CA" w:rsidRDefault="00E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"/>
        </w:rPr>
      </w:pPr>
      <w:r>
        <w:rPr>
          <w:rFonts w:ascii="Arial" w:hAnsi="Arial" w:cs="Arial"/>
          <w:sz w:val="24"/>
          <w:szCs w:val="24"/>
          <w:lang w:val="pl"/>
        </w:rPr>
        <w:t>Mysz i klawiatura powinny leżeć obok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"/>
        </w:rPr>
        <w:t>siebie – na tym samym blacie.</w:t>
      </w:r>
    </w:p>
    <w:p w14:paraId="6C1263A9" w14:textId="77777777" w:rsidR="00E71C4C" w:rsidRDefault="00E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"/>
        </w:rPr>
      </w:pPr>
    </w:p>
    <w:p w14:paraId="18863851" w14:textId="77777777" w:rsidR="00E71C4C" w:rsidRDefault="00E7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"/>
        </w:rPr>
      </w:pPr>
      <w:r>
        <w:rPr>
          <w:rFonts w:ascii="Arial" w:hAnsi="Arial" w:cs="Arial"/>
          <w:sz w:val="24"/>
          <w:szCs w:val="24"/>
          <w:lang w:val="pl"/>
        </w:rPr>
        <w:t>Należy starać się trzymać dłoń na myszy prawidłowo. Najlepiej, jeśli</w:t>
      </w:r>
      <w:r w:rsidR="008A40CA">
        <w:rPr>
          <w:rFonts w:ascii="Arial" w:hAnsi="Arial" w:cs="Arial"/>
          <w:sz w:val="24"/>
          <w:szCs w:val="24"/>
          <w:lang w:val="pl"/>
        </w:rPr>
        <w:t xml:space="preserve"> </w:t>
      </w:r>
      <w:r>
        <w:rPr>
          <w:rFonts w:ascii="Arial" w:hAnsi="Arial" w:cs="Arial"/>
          <w:sz w:val="24"/>
          <w:szCs w:val="24"/>
          <w:lang w:val="pl"/>
        </w:rPr>
        <w:t>całe przedramię leży na blacie, dłoń spoczywa swobodnie na myszy,</w:t>
      </w:r>
      <w:r w:rsidR="008A40CA">
        <w:rPr>
          <w:rFonts w:ascii="Arial" w:hAnsi="Arial" w:cs="Arial"/>
          <w:sz w:val="24"/>
          <w:szCs w:val="24"/>
          <w:lang w:val="pl"/>
        </w:rPr>
        <w:t xml:space="preserve"> </w:t>
      </w:r>
      <w:r>
        <w:rPr>
          <w:rFonts w:ascii="Arial" w:hAnsi="Arial" w:cs="Arial"/>
          <w:sz w:val="24"/>
          <w:szCs w:val="24"/>
          <w:lang w:val="pl"/>
        </w:rPr>
        <w:t>a palec wskazujący na jej lewym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"/>
        </w:rPr>
        <w:t>przycisku.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pl"/>
        </w:rPr>
        <w:t>W przypadku osób leworęcznych</w:t>
      </w:r>
      <w:r w:rsidR="008A40CA">
        <w:rPr>
          <w:rFonts w:ascii="Arial" w:hAnsi="Arial" w:cs="Arial"/>
          <w:sz w:val="24"/>
          <w:szCs w:val="24"/>
          <w:lang w:val="pl"/>
        </w:rPr>
        <w:t xml:space="preserve"> </w:t>
      </w:r>
      <w:r>
        <w:rPr>
          <w:rFonts w:ascii="Arial" w:hAnsi="Arial" w:cs="Arial"/>
          <w:sz w:val="24"/>
          <w:szCs w:val="24"/>
          <w:lang w:val="pl"/>
        </w:rPr>
        <w:t>mysz można przeprogramować i zamienić funkcje przycisków myszy.</w:t>
      </w:r>
    </w:p>
    <w:p w14:paraId="702B40E2" w14:textId="77777777" w:rsidR="008A40CA" w:rsidRDefault="008A40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l"/>
        </w:rPr>
      </w:pPr>
    </w:p>
    <w:sectPr w:rsidR="008A40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CA"/>
    <w:rsid w:val="00612631"/>
    <w:rsid w:val="008A40CA"/>
    <w:rsid w:val="00911D9C"/>
    <w:rsid w:val="00E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93128"/>
  <w14:defaultImageDpi w14:val="0"/>
  <w15:docId w15:val="{DA88CC9A-4AC7-4100-81B2-2A640629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2</cp:revision>
  <dcterms:created xsi:type="dcterms:W3CDTF">2022-10-08T19:18:00Z</dcterms:created>
  <dcterms:modified xsi:type="dcterms:W3CDTF">2022-10-08T19:18:00Z</dcterms:modified>
</cp:coreProperties>
</file>